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1B" w:rsidRDefault="00A5581B" w:rsidP="00A5581B">
      <w:pPr>
        <w:pStyle w:val="Default"/>
      </w:pPr>
      <w:bookmarkStart w:id="0" w:name="_GoBack"/>
      <w:bookmarkEnd w:id="0"/>
    </w:p>
    <w:p w:rsidR="002346C6" w:rsidRPr="00C477B0" w:rsidRDefault="00C477B0" w:rsidP="00C477B0">
      <w:pPr>
        <w:pStyle w:val="Title"/>
        <w:rPr>
          <w:rFonts w:ascii="Cambria Italic" w:hAnsi="Cambria Italic"/>
          <w:i/>
          <w:sz w:val="28"/>
        </w:rPr>
      </w:pPr>
      <w:r>
        <w:rPr>
          <w:i/>
          <w:noProof/>
          <w:sz w:val="24"/>
          <w:lang w:eastAsia="en-GB" w:bidi="ar-SA"/>
        </w:rPr>
        <w:drawing>
          <wp:inline distT="0" distB="0" distL="0" distR="0">
            <wp:extent cx="2585720" cy="473075"/>
            <wp:effectExtent l="0" t="0" r="5080" b="0"/>
            <wp:docPr id="1" name="Picture 1" descr="logo he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e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Pr="009660C3">
        <w:rPr>
          <w:rFonts w:ascii="Cambria Italic" w:hAnsi="Cambria Italic"/>
          <w:i/>
          <w:sz w:val="28"/>
        </w:rPr>
        <w:t>wwwpatientsfirst.org.uk</w:t>
      </w:r>
    </w:p>
    <w:p w:rsidR="00A5581B" w:rsidRPr="00935CB8" w:rsidRDefault="00A5581B" w:rsidP="00A5581B">
      <w:pPr>
        <w:pStyle w:val="Default"/>
        <w:rPr>
          <w:rFonts w:ascii="Arial" w:hAnsi="Arial" w:cs="Arial"/>
          <w:sz w:val="28"/>
          <w:szCs w:val="28"/>
        </w:rPr>
      </w:pPr>
      <w:r w:rsidRPr="00935CB8">
        <w:rPr>
          <w:rFonts w:ascii="Arial" w:hAnsi="Arial" w:cs="Arial"/>
          <w:sz w:val="28"/>
          <w:szCs w:val="28"/>
        </w:rPr>
        <w:t xml:space="preserve">PRESS RELEASE </w:t>
      </w:r>
    </w:p>
    <w:p w:rsidR="00B822E5" w:rsidRPr="00935CB8" w:rsidRDefault="00B822E5" w:rsidP="00B822E5">
      <w:pPr>
        <w:pStyle w:val="Default"/>
        <w:rPr>
          <w:rFonts w:ascii="Arial" w:hAnsi="Arial" w:cs="Arial"/>
          <w:sz w:val="28"/>
          <w:szCs w:val="28"/>
        </w:rPr>
      </w:pPr>
    </w:p>
    <w:p w:rsidR="00095BE0" w:rsidRPr="000F7F54" w:rsidRDefault="008548B1" w:rsidP="00095BE0">
      <w:pPr>
        <w:shd w:val="clear" w:color="auto" w:fill="FFFFFF"/>
        <w:spacing w:line="315" w:lineRule="atLeast"/>
        <w:rPr>
          <w:rFonts w:ascii="Arial" w:hAnsi="Arial" w:cs="Arial"/>
          <w:sz w:val="28"/>
          <w:szCs w:val="28"/>
        </w:rPr>
      </w:pPr>
      <w:r w:rsidRPr="000F7F54">
        <w:rPr>
          <w:rFonts w:ascii="Arial" w:hAnsi="Arial" w:cs="Arial"/>
          <w:sz w:val="28"/>
          <w:szCs w:val="28"/>
        </w:rPr>
        <w:t xml:space="preserve">Patients First </w:t>
      </w:r>
      <w:r w:rsidR="00BB6C70" w:rsidRPr="000F7F54">
        <w:rPr>
          <w:rFonts w:ascii="Arial" w:hAnsi="Arial" w:cs="Arial"/>
          <w:sz w:val="28"/>
          <w:szCs w:val="28"/>
        </w:rPr>
        <w:t xml:space="preserve">has </w:t>
      </w:r>
      <w:r w:rsidR="003A338C" w:rsidRPr="000F7F54">
        <w:rPr>
          <w:rFonts w:ascii="Arial" w:hAnsi="Arial" w:cs="Arial"/>
          <w:sz w:val="28"/>
          <w:szCs w:val="28"/>
        </w:rPr>
        <w:t xml:space="preserve">further </w:t>
      </w:r>
      <w:r w:rsidR="00BB6C70" w:rsidRPr="000F7F54">
        <w:rPr>
          <w:rFonts w:ascii="Arial" w:hAnsi="Arial" w:cs="Arial"/>
          <w:sz w:val="28"/>
          <w:szCs w:val="28"/>
        </w:rPr>
        <w:t xml:space="preserve">evidence </w:t>
      </w:r>
      <w:r w:rsidR="00095BE0" w:rsidRPr="000F7F54">
        <w:rPr>
          <w:rFonts w:ascii="Arial" w:hAnsi="Arial" w:cs="Arial"/>
          <w:sz w:val="28"/>
          <w:szCs w:val="28"/>
        </w:rPr>
        <w:t>that</w:t>
      </w:r>
      <w:r w:rsidRPr="000F7F54">
        <w:rPr>
          <w:rFonts w:ascii="Arial" w:hAnsi="Arial" w:cs="Arial"/>
          <w:sz w:val="28"/>
          <w:szCs w:val="28"/>
        </w:rPr>
        <w:t xml:space="preserve"> all is not well in </w:t>
      </w:r>
      <w:r w:rsidR="00935CB8" w:rsidRPr="000F7F54">
        <w:rPr>
          <w:rFonts w:ascii="Arial" w:hAnsi="Arial" w:cs="Arial"/>
          <w:sz w:val="28"/>
          <w:szCs w:val="28"/>
        </w:rPr>
        <w:t>parts</w:t>
      </w:r>
      <w:r w:rsidRPr="000F7F54">
        <w:rPr>
          <w:rFonts w:ascii="Arial" w:hAnsi="Arial" w:cs="Arial"/>
          <w:sz w:val="28"/>
          <w:szCs w:val="28"/>
        </w:rPr>
        <w:t xml:space="preserve"> of the maternity services; a</w:t>
      </w:r>
      <w:r w:rsidR="00BB6C70" w:rsidRPr="000F7F54">
        <w:rPr>
          <w:rFonts w:ascii="Arial" w:hAnsi="Arial" w:cs="Arial"/>
          <w:sz w:val="28"/>
          <w:szCs w:val="28"/>
        </w:rPr>
        <w:t xml:space="preserve">s it continues </w:t>
      </w:r>
      <w:r w:rsidRPr="000F7F54">
        <w:rPr>
          <w:rFonts w:ascii="Arial" w:hAnsi="Arial" w:cs="Arial"/>
          <w:sz w:val="28"/>
          <w:szCs w:val="28"/>
        </w:rPr>
        <w:t xml:space="preserve">to support </w:t>
      </w:r>
      <w:r w:rsidR="00095BE0" w:rsidRPr="000F7F54">
        <w:rPr>
          <w:rFonts w:ascii="Arial" w:hAnsi="Arial" w:cs="Arial"/>
          <w:sz w:val="28"/>
          <w:szCs w:val="28"/>
        </w:rPr>
        <w:t xml:space="preserve">whistleblowing </w:t>
      </w:r>
      <w:r w:rsidRPr="000F7F54">
        <w:rPr>
          <w:rFonts w:ascii="Arial" w:hAnsi="Arial" w:cs="Arial"/>
          <w:sz w:val="28"/>
          <w:szCs w:val="28"/>
        </w:rPr>
        <w:t>midwives in England</w:t>
      </w:r>
      <w:r w:rsidR="00935CB8" w:rsidRPr="000F7F54">
        <w:rPr>
          <w:rFonts w:ascii="Arial" w:hAnsi="Arial" w:cs="Arial"/>
          <w:sz w:val="28"/>
          <w:szCs w:val="28"/>
        </w:rPr>
        <w:t>; and renews the call for an inquiry into whistleblowing</w:t>
      </w:r>
      <w:r w:rsidR="00095BE0" w:rsidRPr="000F7F54">
        <w:rPr>
          <w:rFonts w:ascii="Arial" w:hAnsi="Arial" w:cs="Arial"/>
          <w:sz w:val="28"/>
          <w:szCs w:val="28"/>
        </w:rPr>
        <w:t xml:space="preserve">. </w:t>
      </w:r>
    </w:p>
    <w:p w:rsidR="00095BE0" w:rsidRPr="000F7F54" w:rsidRDefault="00095BE0" w:rsidP="00095BE0">
      <w:pPr>
        <w:shd w:val="clear" w:color="auto" w:fill="FFFFFF"/>
        <w:spacing w:line="315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0F7F54">
        <w:rPr>
          <w:rFonts w:ascii="Arial" w:hAnsi="Arial" w:cs="Arial"/>
          <w:sz w:val="28"/>
          <w:szCs w:val="28"/>
        </w:rPr>
        <w:t>We are concerned that t</w:t>
      </w:r>
      <w:r w:rsidRPr="000F7F54">
        <w:rPr>
          <w:rFonts w:ascii="Arial" w:eastAsia="Times New Roman" w:hAnsi="Arial" w:cs="Arial"/>
          <w:sz w:val="28"/>
          <w:szCs w:val="28"/>
          <w:lang w:eastAsia="en-GB"/>
        </w:rPr>
        <w:t>here are quite a lot of highly skilled midwives out there who have left or been pushed out of the service because they raised concerns about patient safety</w:t>
      </w:r>
      <w:r w:rsidR="00935CB8" w:rsidRPr="000F7F54">
        <w:rPr>
          <w:rFonts w:ascii="Arial" w:eastAsia="Times New Roman" w:hAnsi="Arial" w:cs="Arial"/>
          <w:sz w:val="28"/>
          <w:szCs w:val="28"/>
          <w:lang w:eastAsia="en-GB"/>
        </w:rPr>
        <w:t xml:space="preserve">. We </w:t>
      </w:r>
      <w:r w:rsidR="00D22A90">
        <w:rPr>
          <w:rFonts w:ascii="Arial" w:eastAsia="Times New Roman" w:hAnsi="Arial" w:cs="Arial"/>
          <w:sz w:val="28"/>
          <w:szCs w:val="28"/>
          <w:lang w:eastAsia="en-GB"/>
        </w:rPr>
        <w:t xml:space="preserve">call for them </w:t>
      </w:r>
      <w:r w:rsidR="00935CB8" w:rsidRPr="000F7F54">
        <w:rPr>
          <w:rFonts w:ascii="Arial" w:eastAsia="Times New Roman" w:hAnsi="Arial" w:cs="Arial"/>
          <w:sz w:val="28"/>
          <w:szCs w:val="28"/>
          <w:lang w:eastAsia="en-GB"/>
        </w:rPr>
        <w:t>to be reinstated</w:t>
      </w:r>
      <w:r w:rsidRPr="000F7F54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B74507" w:rsidRDefault="00E90902" w:rsidP="00A5581B">
      <w:pPr>
        <w:pStyle w:val="Default"/>
        <w:rPr>
          <w:rFonts w:ascii="Arial" w:hAnsi="Arial" w:cs="Arial"/>
          <w:sz w:val="28"/>
          <w:szCs w:val="28"/>
        </w:rPr>
      </w:pPr>
      <w:r w:rsidRPr="00935CB8">
        <w:rPr>
          <w:rFonts w:ascii="Arial" w:hAnsi="Arial" w:cs="Arial"/>
          <w:sz w:val="28"/>
          <w:szCs w:val="28"/>
        </w:rPr>
        <w:t xml:space="preserve">These midwives describe working in a system driven by excessive bureaucracy entirely lacking </w:t>
      </w:r>
      <w:r w:rsidR="003648C3" w:rsidRPr="00935CB8">
        <w:rPr>
          <w:rFonts w:ascii="Arial" w:hAnsi="Arial" w:cs="Arial"/>
          <w:sz w:val="28"/>
          <w:szCs w:val="28"/>
        </w:rPr>
        <w:t>of</w:t>
      </w:r>
      <w:r w:rsidR="007D02A5" w:rsidRPr="00935CB8">
        <w:rPr>
          <w:rFonts w:ascii="Arial" w:hAnsi="Arial" w:cs="Arial"/>
          <w:sz w:val="28"/>
          <w:szCs w:val="28"/>
        </w:rPr>
        <w:t>,</w:t>
      </w:r>
      <w:r w:rsidR="003648C3" w:rsidRPr="00935CB8">
        <w:rPr>
          <w:rFonts w:ascii="Arial" w:hAnsi="Arial" w:cs="Arial"/>
          <w:sz w:val="28"/>
          <w:szCs w:val="28"/>
        </w:rPr>
        <w:t xml:space="preserve"> and contradictory to</w:t>
      </w:r>
      <w:r w:rsidR="007D02A5" w:rsidRPr="00935CB8">
        <w:rPr>
          <w:rFonts w:ascii="Arial" w:hAnsi="Arial" w:cs="Arial"/>
          <w:sz w:val="28"/>
          <w:szCs w:val="28"/>
        </w:rPr>
        <w:t>,</w:t>
      </w:r>
      <w:r w:rsidR="003648C3" w:rsidRPr="00935CB8">
        <w:rPr>
          <w:rFonts w:ascii="Arial" w:hAnsi="Arial" w:cs="Arial"/>
          <w:sz w:val="28"/>
          <w:szCs w:val="28"/>
        </w:rPr>
        <w:t xml:space="preserve"> the</w:t>
      </w:r>
      <w:r w:rsidRPr="00935CB8">
        <w:rPr>
          <w:rFonts w:ascii="Arial" w:hAnsi="Arial" w:cs="Arial"/>
          <w:sz w:val="28"/>
          <w:szCs w:val="28"/>
        </w:rPr>
        <w:t xml:space="preserve"> required patient-centeredness</w:t>
      </w:r>
      <w:r w:rsidR="007D02A5" w:rsidRPr="00935CB8">
        <w:rPr>
          <w:rFonts w:ascii="Arial" w:hAnsi="Arial" w:cs="Arial"/>
          <w:sz w:val="28"/>
          <w:szCs w:val="28"/>
        </w:rPr>
        <w:t xml:space="preserve"> which is </w:t>
      </w:r>
      <w:r w:rsidR="003648C3" w:rsidRPr="00935CB8">
        <w:rPr>
          <w:rFonts w:ascii="Arial" w:hAnsi="Arial" w:cs="Arial"/>
          <w:sz w:val="28"/>
          <w:szCs w:val="28"/>
        </w:rPr>
        <w:t xml:space="preserve">the hallmark of </w:t>
      </w:r>
      <w:r w:rsidRPr="00935CB8">
        <w:rPr>
          <w:rFonts w:ascii="Arial" w:hAnsi="Arial" w:cs="Arial"/>
          <w:sz w:val="28"/>
          <w:szCs w:val="28"/>
        </w:rPr>
        <w:t>quality maternity care</w:t>
      </w:r>
      <w:r w:rsidR="000F7E78" w:rsidRPr="00935CB8">
        <w:rPr>
          <w:rFonts w:ascii="Arial" w:hAnsi="Arial" w:cs="Arial"/>
          <w:sz w:val="28"/>
          <w:szCs w:val="28"/>
        </w:rPr>
        <w:t xml:space="preserve"> and </w:t>
      </w:r>
      <w:r w:rsidR="003648C3" w:rsidRPr="00935CB8">
        <w:rPr>
          <w:rFonts w:ascii="Arial" w:hAnsi="Arial" w:cs="Arial"/>
          <w:sz w:val="28"/>
          <w:szCs w:val="28"/>
        </w:rPr>
        <w:t>best outcomes</w:t>
      </w:r>
      <w:r w:rsidRPr="00935CB8">
        <w:rPr>
          <w:rFonts w:ascii="Arial" w:hAnsi="Arial" w:cs="Arial"/>
          <w:sz w:val="28"/>
          <w:szCs w:val="28"/>
        </w:rPr>
        <w:t xml:space="preserve">. </w:t>
      </w:r>
    </w:p>
    <w:p w:rsidR="00D22A90" w:rsidRPr="00935CB8" w:rsidRDefault="00D22A90" w:rsidP="00A5581B">
      <w:pPr>
        <w:pStyle w:val="Default"/>
        <w:rPr>
          <w:rFonts w:ascii="Arial" w:hAnsi="Arial" w:cs="Arial"/>
          <w:sz w:val="28"/>
          <w:szCs w:val="28"/>
        </w:rPr>
      </w:pPr>
    </w:p>
    <w:p w:rsidR="00F96CBA" w:rsidRPr="00935CB8" w:rsidRDefault="00D22A90" w:rsidP="00F96CB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F96CBA" w:rsidRPr="00935CB8">
        <w:rPr>
          <w:rFonts w:ascii="Arial" w:hAnsi="Arial" w:cs="Arial"/>
          <w:sz w:val="28"/>
          <w:szCs w:val="28"/>
        </w:rPr>
        <w:t>he Francis Report found evidence of a negative culture and poor standards which extended into the maternity services.</w:t>
      </w:r>
    </w:p>
    <w:p w:rsidR="00F96CBA" w:rsidRPr="00935CB8" w:rsidRDefault="00F96CBA" w:rsidP="00F96CBA">
      <w:pPr>
        <w:pStyle w:val="Default"/>
        <w:rPr>
          <w:rFonts w:ascii="Arial" w:hAnsi="Arial" w:cs="Arial"/>
          <w:sz w:val="28"/>
          <w:szCs w:val="28"/>
        </w:rPr>
      </w:pPr>
    </w:p>
    <w:p w:rsidR="00F96CBA" w:rsidRPr="00935CB8" w:rsidRDefault="00F96CBA" w:rsidP="00F96CBA">
      <w:pPr>
        <w:pStyle w:val="Default"/>
        <w:rPr>
          <w:rFonts w:ascii="Arial" w:hAnsi="Arial" w:cs="Arial"/>
          <w:sz w:val="28"/>
          <w:szCs w:val="28"/>
        </w:rPr>
      </w:pPr>
      <w:r w:rsidRPr="00935CB8">
        <w:rPr>
          <w:rFonts w:ascii="Arial" w:hAnsi="Arial" w:cs="Arial"/>
          <w:sz w:val="28"/>
          <w:szCs w:val="28"/>
        </w:rPr>
        <w:t xml:space="preserve">The current investigations into maternity care at Morecambe Bay arose from attempts to sideline accountability and cover up the truth; and the awful distress and irreparable loss to families and clinicians alike. </w:t>
      </w:r>
    </w:p>
    <w:p w:rsidR="00D726C9" w:rsidRPr="00935CB8" w:rsidRDefault="00D726C9" w:rsidP="00D726C9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036572" w:rsidRPr="00935CB8" w:rsidRDefault="00B74507" w:rsidP="00F96CBA">
      <w:pPr>
        <w:shd w:val="clear" w:color="auto" w:fill="FFFFFF"/>
        <w:spacing w:line="315" w:lineRule="atLeast"/>
        <w:rPr>
          <w:rFonts w:ascii="Arial" w:hAnsi="Arial" w:cs="Arial"/>
          <w:sz w:val="28"/>
          <w:szCs w:val="28"/>
        </w:rPr>
      </w:pPr>
      <w:r w:rsidRPr="00935CB8">
        <w:rPr>
          <w:rFonts w:ascii="Arial" w:hAnsi="Arial" w:cs="Arial"/>
          <w:sz w:val="28"/>
          <w:szCs w:val="28"/>
        </w:rPr>
        <w:t xml:space="preserve">Lead Midwife Elsie Gayle says </w:t>
      </w:r>
    </w:p>
    <w:p w:rsidR="00036572" w:rsidRPr="00935CB8" w:rsidRDefault="00036572" w:rsidP="00A5581B">
      <w:pPr>
        <w:pStyle w:val="Default"/>
        <w:rPr>
          <w:rFonts w:ascii="Arial" w:hAnsi="Arial" w:cs="Arial"/>
          <w:sz w:val="28"/>
          <w:szCs w:val="28"/>
        </w:rPr>
      </w:pPr>
    </w:p>
    <w:p w:rsidR="003764A7" w:rsidRPr="00935CB8" w:rsidRDefault="00B74507" w:rsidP="00A5581B">
      <w:pPr>
        <w:pStyle w:val="Default"/>
        <w:rPr>
          <w:rFonts w:ascii="Arial" w:hAnsi="Arial" w:cs="Arial"/>
          <w:sz w:val="28"/>
          <w:szCs w:val="28"/>
        </w:rPr>
      </w:pPr>
      <w:r w:rsidRPr="00935CB8">
        <w:rPr>
          <w:rFonts w:ascii="Arial" w:hAnsi="Arial" w:cs="Arial"/>
          <w:sz w:val="28"/>
          <w:szCs w:val="28"/>
        </w:rPr>
        <w:t>”</w:t>
      </w:r>
      <w:r w:rsidR="007E710A" w:rsidRPr="00935CB8">
        <w:rPr>
          <w:rFonts w:ascii="Arial" w:hAnsi="Arial" w:cs="Arial"/>
          <w:sz w:val="28"/>
          <w:szCs w:val="28"/>
        </w:rPr>
        <w:t xml:space="preserve"> The NAO report is yet another indicator that all is not well in maternity services.</w:t>
      </w:r>
    </w:p>
    <w:p w:rsidR="003764A7" w:rsidRPr="00935CB8" w:rsidRDefault="003764A7" w:rsidP="00A5581B">
      <w:pPr>
        <w:pStyle w:val="Default"/>
        <w:rPr>
          <w:rFonts w:ascii="Arial" w:hAnsi="Arial" w:cs="Arial"/>
          <w:sz w:val="28"/>
          <w:szCs w:val="28"/>
        </w:rPr>
      </w:pPr>
      <w:r w:rsidRPr="00935CB8">
        <w:rPr>
          <w:rFonts w:ascii="Arial" w:hAnsi="Arial" w:cs="Arial"/>
          <w:sz w:val="28"/>
          <w:szCs w:val="28"/>
        </w:rPr>
        <w:t>We need to understand what is driving these astronomical negligence costs</w:t>
      </w:r>
      <w:r w:rsidR="00B813C2" w:rsidRPr="00935CB8">
        <w:rPr>
          <w:rFonts w:ascii="Arial" w:hAnsi="Arial" w:cs="Arial"/>
          <w:sz w:val="28"/>
          <w:szCs w:val="28"/>
        </w:rPr>
        <w:t xml:space="preserve"> and staff shortages</w:t>
      </w:r>
      <w:r w:rsidRPr="00935CB8">
        <w:rPr>
          <w:rFonts w:ascii="Arial" w:hAnsi="Arial" w:cs="Arial"/>
          <w:sz w:val="28"/>
          <w:szCs w:val="28"/>
        </w:rPr>
        <w:t>.</w:t>
      </w:r>
    </w:p>
    <w:p w:rsidR="003764A7" w:rsidRPr="00935CB8" w:rsidRDefault="003764A7" w:rsidP="00A5581B">
      <w:pPr>
        <w:pStyle w:val="Default"/>
        <w:rPr>
          <w:rFonts w:ascii="Arial" w:hAnsi="Arial" w:cs="Arial"/>
          <w:sz w:val="28"/>
          <w:szCs w:val="28"/>
        </w:rPr>
      </w:pPr>
    </w:p>
    <w:p w:rsidR="00001BB5" w:rsidRPr="00935CB8" w:rsidRDefault="00001BB5" w:rsidP="00A5581B">
      <w:pPr>
        <w:pStyle w:val="Default"/>
        <w:rPr>
          <w:rFonts w:ascii="Arial" w:hAnsi="Arial" w:cs="Arial"/>
          <w:sz w:val="28"/>
          <w:szCs w:val="28"/>
        </w:rPr>
      </w:pPr>
      <w:r w:rsidRPr="00935CB8">
        <w:rPr>
          <w:rFonts w:ascii="Arial" w:hAnsi="Arial" w:cs="Arial"/>
          <w:sz w:val="28"/>
          <w:szCs w:val="28"/>
        </w:rPr>
        <w:t xml:space="preserve">‘Birthrate Plus’ benchmarks </w:t>
      </w:r>
      <w:r w:rsidR="003A338C" w:rsidRPr="00935CB8">
        <w:rPr>
          <w:rFonts w:ascii="Arial" w:hAnsi="Arial" w:cs="Arial"/>
          <w:sz w:val="28"/>
          <w:szCs w:val="28"/>
        </w:rPr>
        <w:t xml:space="preserve">the maternity workforce </w:t>
      </w:r>
      <w:r w:rsidRPr="00935CB8">
        <w:rPr>
          <w:rFonts w:ascii="Arial" w:hAnsi="Arial" w:cs="Arial"/>
          <w:sz w:val="28"/>
          <w:szCs w:val="28"/>
        </w:rPr>
        <w:t xml:space="preserve">for quality services. </w:t>
      </w:r>
    </w:p>
    <w:p w:rsidR="00346807" w:rsidRPr="00935CB8" w:rsidRDefault="00B74507" w:rsidP="00346807">
      <w:pPr>
        <w:pStyle w:val="Default"/>
        <w:rPr>
          <w:rFonts w:ascii="Arial" w:hAnsi="Arial" w:cs="Arial"/>
          <w:sz w:val="28"/>
          <w:szCs w:val="28"/>
        </w:rPr>
      </w:pPr>
      <w:r w:rsidRPr="00935CB8">
        <w:rPr>
          <w:rFonts w:ascii="Arial" w:hAnsi="Arial" w:cs="Arial"/>
          <w:sz w:val="28"/>
          <w:szCs w:val="28"/>
        </w:rPr>
        <w:t>However</w:t>
      </w:r>
      <w:r w:rsidR="003118F1" w:rsidRPr="00935CB8">
        <w:rPr>
          <w:rFonts w:ascii="Arial" w:hAnsi="Arial" w:cs="Arial"/>
          <w:sz w:val="28"/>
          <w:szCs w:val="28"/>
        </w:rPr>
        <w:t xml:space="preserve">, </w:t>
      </w:r>
      <w:r w:rsidRPr="00935CB8">
        <w:rPr>
          <w:rFonts w:ascii="Arial" w:hAnsi="Arial" w:cs="Arial"/>
          <w:sz w:val="28"/>
          <w:szCs w:val="28"/>
        </w:rPr>
        <w:t xml:space="preserve">very few units manage to </w:t>
      </w:r>
      <w:r w:rsidR="00346807" w:rsidRPr="00935CB8">
        <w:rPr>
          <w:rFonts w:ascii="Arial" w:hAnsi="Arial" w:cs="Arial"/>
          <w:sz w:val="28"/>
          <w:szCs w:val="28"/>
        </w:rPr>
        <w:t>achieve this</w:t>
      </w:r>
      <w:r w:rsidR="003118F1" w:rsidRPr="00935CB8">
        <w:rPr>
          <w:rFonts w:ascii="Arial" w:hAnsi="Arial" w:cs="Arial"/>
          <w:sz w:val="28"/>
          <w:szCs w:val="28"/>
        </w:rPr>
        <w:t xml:space="preserve"> </w:t>
      </w:r>
      <w:r w:rsidRPr="00935CB8">
        <w:rPr>
          <w:rFonts w:ascii="Arial" w:hAnsi="Arial" w:cs="Arial"/>
          <w:sz w:val="28"/>
          <w:szCs w:val="28"/>
        </w:rPr>
        <w:t>recommendation</w:t>
      </w:r>
      <w:r w:rsidR="00E70FD5" w:rsidRPr="00935CB8">
        <w:rPr>
          <w:rFonts w:ascii="Arial" w:hAnsi="Arial" w:cs="Arial"/>
          <w:sz w:val="28"/>
          <w:szCs w:val="28"/>
        </w:rPr>
        <w:t>, and we need to understand why</w:t>
      </w:r>
      <w:r w:rsidRPr="00935CB8">
        <w:rPr>
          <w:rFonts w:ascii="Arial" w:hAnsi="Arial" w:cs="Arial"/>
          <w:sz w:val="28"/>
          <w:szCs w:val="28"/>
        </w:rPr>
        <w:t xml:space="preserve">. </w:t>
      </w:r>
      <w:r w:rsidR="00346807" w:rsidRPr="00935CB8">
        <w:rPr>
          <w:rFonts w:ascii="Arial" w:hAnsi="Arial" w:cs="Arial"/>
          <w:sz w:val="28"/>
          <w:szCs w:val="28"/>
        </w:rPr>
        <w:t>Mothers and babies are entitled to quality care based on truth</w:t>
      </w:r>
      <w:r w:rsidR="000019F8">
        <w:rPr>
          <w:rFonts w:ascii="Arial" w:hAnsi="Arial" w:cs="Arial"/>
          <w:sz w:val="28"/>
          <w:szCs w:val="28"/>
        </w:rPr>
        <w:t>,</w:t>
      </w:r>
      <w:r w:rsidR="00346807" w:rsidRPr="00935CB8">
        <w:rPr>
          <w:rFonts w:ascii="Arial" w:hAnsi="Arial" w:cs="Arial"/>
          <w:sz w:val="28"/>
          <w:szCs w:val="28"/>
        </w:rPr>
        <w:t xml:space="preserve"> openness and transparency throughout the entirety of the maternity systems. </w:t>
      </w:r>
      <w:r w:rsidR="00A8578D">
        <w:rPr>
          <w:rFonts w:ascii="Arial" w:hAnsi="Arial" w:cs="Arial"/>
          <w:sz w:val="28"/>
          <w:szCs w:val="28"/>
        </w:rPr>
        <w:t>“</w:t>
      </w:r>
    </w:p>
    <w:p w:rsidR="00E70FD5" w:rsidRPr="00935CB8" w:rsidRDefault="00E70FD5" w:rsidP="00A5581B">
      <w:pPr>
        <w:pStyle w:val="Default"/>
        <w:rPr>
          <w:rFonts w:ascii="Arial" w:hAnsi="Arial" w:cs="Arial"/>
          <w:sz w:val="28"/>
          <w:szCs w:val="28"/>
        </w:rPr>
      </w:pPr>
    </w:p>
    <w:p w:rsidR="00D22A90" w:rsidRPr="00935CB8" w:rsidRDefault="00D22A90" w:rsidP="00036572">
      <w:pPr>
        <w:pStyle w:val="Default"/>
        <w:rPr>
          <w:rFonts w:ascii="Arial" w:hAnsi="Arial" w:cs="Arial"/>
          <w:sz w:val="28"/>
          <w:szCs w:val="28"/>
        </w:rPr>
      </w:pPr>
    </w:p>
    <w:p w:rsidR="00D22A90" w:rsidRPr="00935CB8" w:rsidRDefault="00D22A90" w:rsidP="00D22A90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935CB8">
        <w:rPr>
          <w:rFonts w:ascii="Arial" w:hAnsi="Arial" w:cs="Arial"/>
          <w:b/>
          <w:color w:val="auto"/>
          <w:sz w:val="28"/>
          <w:szCs w:val="28"/>
        </w:rPr>
        <w:t>Patients First calls for a forensic examination into:</w:t>
      </w:r>
    </w:p>
    <w:p w:rsidR="00D22A90" w:rsidRPr="00935CB8" w:rsidRDefault="00D22A90" w:rsidP="00D22A90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D22A90" w:rsidRPr="00935CB8" w:rsidRDefault="00D22A90" w:rsidP="00D22A90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935CB8">
        <w:rPr>
          <w:rFonts w:ascii="Arial" w:hAnsi="Arial" w:cs="Arial"/>
          <w:b/>
          <w:color w:val="auto"/>
          <w:sz w:val="28"/>
          <w:szCs w:val="28"/>
        </w:rPr>
        <w:lastRenderedPageBreak/>
        <w:t>the ‘significant and unexplained variations in performance’ in maternity care findings by the NAO.</w:t>
      </w:r>
    </w:p>
    <w:p w:rsidR="00D22A90" w:rsidRPr="00935CB8" w:rsidRDefault="00D22A90" w:rsidP="00D22A90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935CB8">
        <w:rPr>
          <w:rFonts w:ascii="Arial" w:hAnsi="Arial" w:cs="Arial"/>
          <w:b/>
          <w:color w:val="auto"/>
          <w:sz w:val="28"/>
          <w:szCs w:val="28"/>
        </w:rPr>
        <w:t xml:space="preserve">the unacceptably high clinical negligence payments in the NHS </w:t>
      </w:r>
    </w:p>
    <w:p w:rsidR="00D22A90" w:rsidRPr="00935CB8" w:rsidRDefault="00D22A90" w:rsidP="00D22A90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935CB8">
        <w:rPr>
          <w:rFonts w:ascii="Arial" w:hAnsi="Arial" w:cs="Arial"/>
          <w:b/>
          <w:color w:val="auto"/>
          <w:sz w:val="28"/>
          <w:szCs w:val="28"/>
        </w:rPr>
        <w:t>the treatment of midwives who are whistleblowers</w:t>
      </w:r>
      <w:r>
        <w:rPr>
          <w:rFonts w:ascii="Arial" w:hAnsi="Arial" w:cs="Arial"/>
          <w:b/>
          <w:color w:val="auto"/>
          <w:sz w:val="28"/>
          <w:szCs w:val="28"/>
        </w:rPr>
        <w:t xml:space="preserve"> as part of a bigger investigation into the experiences of whistleblowers</w:t>
      </w:r>
      <w:r w:rsidR="002346C6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2346C6">
        <w:rPr>
          <w:rStyle w:val="FootnoteReference"/>
          <w:rFonts w:ascii="Arial" w:hAnsi="Arial" w:cs="Arial"/>
          <w:b/>
          <w:color w:val="auto"/>
          <w:sz w:val="28"/>
          <w:szCs w:val="28"/>
        </w:rPr>
        <w:footnoteReference w:id="1"/>
      </w:r>
    </w:p>
    <w:p w:rsidR="00D22A90" w:rsidRPr="00935CB8" w:rsidRDefault="00D22A90" w:rsidP="00D22A90">
      <w:pPr>
        <w:pStyle w:val="Default"/>
        <w:rPr>
          <w:rFonts w:ascii="Arial" w:hAnsi="Arial" w:cs="Arial"/>
          <w:b/>
          <w:sz w:val="28"/>
          <w:szCs w:val="28"/>
        </w:rPr>
      </w:pPr>
    </w:p>
    <w:p w:rsidR="00F96CBA" w:rsidRDefault="00F96CBA" w:rsidP="00F96CBA">
      <w:pPr>
        <w:shd w:val="clear" w:color="auto" w:fill="FFFFFF"/>
        <w:spacing w:line="315" w:lineRule="atLeast"/>
        <w:rPr>
          <w:rFonts w:ascii="Arial" w:hAnsi="Arial" w:cs="Arial"/>
          <w:sz w:val="28"/>
          <w:szCs w:val="28"/>
          <w:highlight w:val="yellow"/>
        </w:rPr>
      </w:pPr>
    </w:p>
    <w:p w:rsidR="00A8578D" w:rsidRPr="00935CB8" w:rsidRDefault="00A8578D" w:rsidP="00A8578D">
      <w:pPr>
        <w:pStyle w:val="Default"/>
        <w:rPr>
          <w:rFonts w:ascii="Arial" w:hAnsi="Arial" w:cs="Arial"/>
          <w:sz w:val="28"/>
          <w:szCs w:val="28"/>
        </w:rPr>
      </w:pPr>
      <w:r w:rsidRPr="00935CB8">
        <w:rPr>
          <w:rFonts w:ascii="Arial" w:hAnsi="Arial" w:cs="Arial"/>
          <w:sz w:val="28"/>
          <w:szCs w:val="28"/>
        </w:rPr>
        <w:t xml:space="preserve">NMC registrants are required to speak out when care quality is jeopardised, and they are unable to work safely. They also have a duty to care for themselves whilst caring for others. </w:t>
      </w:r>
    </w:p>
    <w:p w:rsidR="00A8578D" w:rsidRDefault="00A8578D" w:rsidP="00A8578D">
      <w:pPr>
        <w:pStyle w:val="Default"/>
        <w:rPr>
          <w:rFonts w:ascii="Arial" w:hAnsi="Arial" w:cs="Arial"/>
          <w:sz w:val="28"/>
          <w:szCs w:val="28"/>
        </w:rPr>
      </w:pPr>
      <w:r w:rsidRPr="00935CB8">
        <w:rPr>
          <w:rFonts w:ascii="Arial" w:hAnsi="Arial" w:cs="Arial"/>
          <w:sz w:val="28"/>
          <w:szCs w:val="28"/>
        </w:rPr>
        <w:t>Midwives need to be supported by accountable, robust systems and processes to facilita</w:t>
      </w:r>
      <w:r>
        <w:rPr>
          <w:rFonts w:ascii="Arial" w:hAnsi="Arial" w:cs="Arial"/>
          <w:sz w:val="28"/>
          <w:szCs w:val="28"/>
        </w:rPr>
        <w:t>te delivery of excellent care.</w:t>
      </w:r>
    </w:p>
    <w:p w:rsidR="00A8578D" w:rsidRPr="00935CB8" w:rsidRDefault="00A8578D" w:rsidP="00F96CBA">
      <w:pPr>
        <w:shd w:val="clear" w:color="auto" w:fill="FFFFFF"/>
        <w:spacing w:line="315" w:lineRule="atLeast"/>
        <w:rPr>
          <w:rFonts w:ascii="Arial" w:hAnsi="Arial" w:cs="Arial"/>
          <w:sz w:val="28"/>
          <w:szCs w:val="28"/>
          <w:highlight w:val="yellow"/>
        </w:rPr>
      </w:pPr>
    </w:p>
    <w:p w:rsidR="00F96CBA" w:rsidRPr="00A4679E" w:rsidRDefault="003648C3" w:rsidP="00F96CBA">
      <w:pPr>
        <w:shd w:val="clear" w:color="auto" w:fill="FFFFFF"/>
        <w:spacing w:line="315" w:lineRule="atLeast"/>
        <w:rPr>
          <w:rFonts w:ascii="Arial" w:hAnsi="Arial" w:cs="Arial"/>
          <w:sz w:val="28"/>
          <w:szCs w:val="28"/>
        </w:rPr>
      </w:pPr>
      <w:r w:rsidRPr="00A4679E">
        <w:rPr>
          <w:rFonts w:ascii="Arial" w:hAnsi="Arial" w:cs="Arial"/>
          <w:sz w:val="28"/>
          <w:szCs w:val="28"/>
        </w:rPr>
        <w:t>Kim Holt says,</w:t>
      </w:r>
      <w:r w:rsidR="00F96CBA" w:rsidRPr="00935CB8">
        <w:rPr>
          <w:rFonts w:ascii="Arial" w:eastAsia="Times New Roman" w:hAnsi="Arial" w:cs="Arial"/>
          <w:color w:val="444444"/>
          <w:sz w:val="28"/>
          <w:szCs w:val="28"/>
          <w:lang w:eastAsia="en-GB"/>
        </w:rPr>
        <w:t xml:space="preserve"> </w:t>
      </w:r>
      <w:r w:rsidR="00A4679E">
        <w:rPr>
          <w:rFonts w:ascii="Arial" w:eastAsia="Times New Roman" w:hAnsi="Arial" w:cs="Arial"/>
          <w:color w:val="444444"/>
          <w:sz w:val="28"/>
          <w:szCs w:val="28"/>
          <w:lang w:eastAsia="en-GB"/>
        </w:rPr>
        <w:t>“</w:t>
      </w:r>
      <w:r w:rsidR="00D22A90" w:rsidRPr="00A4679E">
        <w:rPr>
          <w:rFonts w:ascii="Arial" w:eastAsia="Times New Roman" w:hAnsi="Arial" w:cs="Arial"/>
          <w:sz w:val="28"/>
          <w:szCs w:val="28"/>
          <w:lang w:eastAsia="en-GB"/>
        </w:rPr>
        <w:t>when patient care falls below unacceptable levels we need to develop solutions and places for concerned staff to take those concerns.</w:t>
      </w:r>
      <w:r w:rsidR="00A4679E">
        <w:rPr>
          <w:rFonts w:ascii="Arial" w:eastAsia="Times New Roman" w:hAnsi="Arial" w:cs="Arial"/>
          <w:sz w:val="28"/>
          <w:szCs w:val="28"/>
          <w:lang w:eastAsia="en-GB"/>
        </w:rPr>
        <w:t>”</w:t>
      </w:r>
    </w:p>
    <w:p w:rsidR="00EA3E44" w:rsidRPr="00935CB8" w:rsidRDefault="00A5581B" w:rsidP="00346807">
      <w:pPr>
        <w:rPr>
          <w:rFonts w:ascii="Arial" w:hAnsi="Arial" w:cs="Arial"/>
          <w:sz w:val="28"/>
          <w:szCs w:val="28"/>
        </w:rPr>
      </w:pPr>
      <w:r w:rsidRPr="00935CB8">
        <w:rPr>
          <w:rFonts w:ascii="Arial" w:hAnsi="Arial" w:cs="Arial"/>
          <w:sz w:val="28"/>
          <w:szCs w:val="28"/>
        </w:rPr>
        <w:t xml:space="preserve">Contact </w:t>
      </w:r>
      <w:r w:rsidR="005239E2">
        <w:rPr>
          <w:rFonts w:ascii="Arial" w:hAnsi="Arial" w:cs="Arial"/>
          <w:sz w:val="28"/>
          <w:szCs w:val="28"/>
        </w:rPr>
        <w:t xml:space="preserve">    </w:t>
      </w:r>
      <w:r w:rsidR="00EA3E44" w:rsidRPr="00935CB8">
        <w:rPr>
          <w:rFonts w:ascii="Arial" w:hAnsi="Arial" w:cs="Arial"/>
          <w:sz w:val="28"/>
          <w:szCs w:val="28"/>
        </w:rPr>
        <w:t>Elsie Gayle</w:t>
      </w:r>
      <w:r w:rsidR="005239E2">
        <w:rPr>
          <w:rFonts w:ascii="Arial" w:hAnsi="Arial" w:cs="Arial"/>
          <w:sz w:val="28"/>
          <w:szCs w:val="28"/>
        </w:rPr>
        <w:t xml:space="preserve"> </w:t>
      </w:r>
      <w:r w:rsidR="00EA3E44" w:rsidRPr="00935CB8">
        <w:rPr>
          <w:rFonts w:ascii="Arial" w:hAnsi="Arial" w:cs="Arial"/>
          <w:sz w:val="28"/>
          <w:szCs w:val="28"/>
        </w:rPr>
        <w:t xml:space="preserve"> 07794318557</w:t>
      </w:r>
    </w:p>
    <w:p w:rsidR="00D22A90" w:rsidRPr="00935CB8" w:rsidRDefault="005239E2" w:rsidP="00D22A9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764A7" w:rsidRPr="00935CB8">
        <w:rPr>
          <w:rFonts w:ascii="Arial" w:hAnsi="Arial" w:cs="Arial"/>
          <w:sz w:val="28"/>
          <w:szCs w:val="28"/>
        </w:rPr>
        <w:t xml:space="preserve">            </w:t>
      </w:r>
      <w:r w:rsidR="00A5581B" w:rsidRPr="00935CB8">
        <w:rPr>
          <w:rFonts w:ascii="Arial" w:hAnsi="Arial" w:cs="Arial"/>
          <w:sz w:val="28"/>
          <w:szCs w:val="28"/>
        </w:rPr>
        <w:t xml:space="preserve">Kim </w:t>
      </w:r>
      <w:r w:rsidR="00D22A90">
        <w:rPr>
          <w:rFonts w:ascii="Arial" w:hAnsi="Arial" w:cs="Arial"/>
          <w:sz w:val="28"/>
          <w:szCs w:val="28"/>
        </w:rPr>
        <w:t xml:space="preserve">Holt at </w:t>
      </w:r>
      <w:hyperlink r:id="rId10" w:history="1">
        <w:r w:rsidR="00D22A90" w:rsidRPr="001505EC">
          <w:rPr>
            <w:rStyle w:val="Hyperlink"/>
            <w:rFonts w:ascii="Arial" w:hAnsi="Arial" w:cs="Arial"/>
            <w:sz w:val="28"/>
            <w:szCs w:val="28"/>
          </w:rPr>
          <w:t>patientspfirst@aol.com</w:t>
        </w:r>
      </w:hyperlink>
      <w:r w:rsidR="00D22A90" w:rsidRPr="00935CB8">
        <w:rPr>
          <w:rFonts w:ascii="Arial" w:hAnsi="Arial" w:cs="Arial"/>
          <w:color w:val="444444"/>
          <w:sz w:val="28"/>
          <w:szCs w:val="28"/>
        </w:rPr>
        <w:br/>
      </w:r>
    </w:p>
    <w:p w:rsidR="00A5581B" w:rsidRPr="00A4679E" w:rsidRDefault="00A5581B" w:rsidP="00A5581B">
      <w:pPr>
        <w:rPr>
          <w:rFonts w:ascii="Arial" w:hAnsi="Arial" w:cs="Arial"/>
          <w:i/>
          <w:color w:val="1F497D" w:themeColor="text2"/>
          <w:sz w:val="24"/>
          <w:szCs w:val="24"/>
        </w:rPr>
      </w:pPr>
      <w:r w:rsidRPr="00A4679E">
        <w:rPr>
          <w:rFonts w:ascii="Arial" w:hAnsi="Arial" w:cs="Arial"/>
          <w:i/>
          <w:color w:val="1F497D" w:themeColor="text2"/>
          <w:sz w:val="24"/>
          <w:szCs w:val="24"/>
        </w:rPr>
        <w:t>Patients First is a campaign group that is lobbying for an open and transparent NHS. As such the overriding goal is to protect patients and to reduce death and harm in the NHS.</w:t>
      </w:r>
    </w:p>
    <w:p w:rsidR="00A5581B" w:rsidRPr="00A4679E" w:rsidRDefault="00A5581B" w:rsidP="00A5581B">
      <w:pPr>
        <w:rPr>
          <w:rFonts w:ascii="Arial" w:hAnsi="Arial" w:cs="Arial"/>
          <w:i/>
          <w:color w:val="1F497D" w:themeColor="text2"/>
          <w:sz w:val="24"/>
          <w:szCs w:val="24"/>
        </w:rPr>
      </w:pPr>
      <w:r w:rsidRPr="00A4679E">
        <w:rPr>
          <w:rFonts w:ascii="Arial" w:hAnsi="Arial" w:cs="Arial"/>
          <w:i/>
          <w:color w:val="1F497D" w:themeColor="text2"/>
          <w:sz w:val="24"/>
          <w:szCs w:val="24"/>
        </w:rPr>
        <w:t>We actively challenge the culture of defensiveness and resistance to learn from mistakes which exists in many parts of the NHS.</w:t>
      </w:r>
    </w:p>
    <w:p w:rsidR="00254DF1" w:rsidRPr="00A4679E" w:rsidRDefault="00A5581B" w:rsidP="00E90902">
      <w:pPr>
        <w:rPr>
          <w:rFonts w:ascii="Arial" w:hAnsi="Arial" w:cs="Arial"/>
          <w:i/>
          <w:color w:val="1F497D" w:themeColor="text2"/>
          <w:sz w:val="24"/>
          <w:szCs w:val="24"/>
        </w:rPr>
      </w:pPr>
      <w:r w:rsidRPr="00A4679E">
        <w:rPr>
          <w:rFonts w:ascii="Arial" w:hAnsi="Arial" w:cs="Arial"/>
          <w:i/>
          <w:color w:val="1F497D" w:themeColor="text2"/>
          <w:sz w:val="24"/>
          <w:szCs w:val="24"/>
        </w:rPr>
        <w:t>We can give advice to staff who fe</w:t>
      </w:r>
      <w:r w:rsidR="00B822E5" w:rsidRPr="00A4679E">
        <w:rPr>
          <w:rFonts w:ascii="Arial" w:hAnsi="Arial" w:cs="Arial"/>
          <w:i/>
          <w:color w:val="1F497D" w:themeColor="text2"/>
          <w:sz w:val="24"/>
          <w:szCs w:val="24"/>
        </w:rPr>
        <w:t>e</w:t>
      </w:r>
      <w:r w:rsidRPr="00A4679E">
        <w:rPr>
          <w:rFonts w:ascii="Arial" w:hAnsi="Arial" w:cs="Arial"/>
          <w:i/>
          <w:color w:val="1F497D" w:themeColor="text2"/>
          <w:sz w:val="24"/>
          <w:szCs w:val="24"/>
        </w:rPr>
        <w:t>l that wrongdoing or severe risks to patient safety exist</w:t>
      </w:r>
      <w:r w:rsidR="00E90902" w:rsidRPr="00A4679E">
        <w:rPr>
          <w:rFonts w:ascii="Arial" w:hAnsi="Arial" w:cs="Arial"/>
          <w:i/>
          <w:color w:val="1F497D" w:themeColor="text2"/>
          <w:sz w:val="24"/>
          <w:szCs w:val="24"/>
        </w:rPr>
        <w:t>.</w:t>
      </w:r>
      <w:r w:rsidRPr="00A4679E">
        <w:rPr>
          <w:rFonts w:ascii="Arial" w:hAnsi="Arial" w:cs="Arial"/>
          <w:i/>
          <w:color w:val="1F497D" w:themeColor="text2"/>
          <w:sz w:val="24"/>
          <w:szCs w:val="24"/>
        </w:rPr>
        <w:t xml:space="preserve"> </w:t>
      </w:r>
    </w:p>
    <w:p w:rsidR="00977C72" w:rsidRPr="00A4679E" w:rsidRDefault="002346C6" w:rsidP="00E90902">
      <w:pPr>
        <w:rPr>
          <w:rFonts w:ascii="Arial" w:hAnsi="Arial" w:cs="Arial"/>
          <w:sz w:val="24"/>
          <w:szCs w:val="24"/>
        </w:rPr>
      </w:pPr>
      <w:r w:rsidRPr="00A4679E">
        <w:rPr>
          <w:rFonts w:ascii="Arial" w:hAnsi="Arial" w:cs="Arial"/>
          <w:sz w:val="24"/>
          <w:szCs w:val="24"/>
        </w:rPr>
        <w:t>See also call for a</w:t>
      </w:r>
      <w:r w:rsidR="00A4679E" w:rsidRPr="00A4679E">
        <w:rPr>
          <w:rFonts w:ascii="Arial" w:hAnsi="Arial" w:cs="Arial"/>
          <w:sz w:val="24"/>
          <w:szCs w:val="24"/>
        </w:rPr>
        <w:t>n</w:t>
      </w:r>
      <w:r w:rsidRPr="00A4679E">
        <w:rPr>
          <w:rFonts w:ascii="Arial" w:hAnsi="Arial" w:cs="Arial"/>
          <w:sz w:val="24"/>
          <w:szCs w:val="24"/>
        </w:rPr>
        <w:t xml:space="preserve"> inquiry into whistleblowing</w:t>
      </w:r>
    </w:p>
    <w:p w:rsidR="002346C6" w:rsidRDefault="00AC0756" w:rsidP="002346C6">
      <w:pPr>
        <w:pStyle w:val="Default"/>
        <w:rPr>
          <w:rStyle w:val="Hyperlink"/>
          <w:rFonts w:ascii="Arial" w:hAnsi="Arial" w:cs="Arial"/>
          <w:color w:val="0068CF"/>
          <w:shd w:val="clear" w:color="auto" w:fill="FFFFFF"/>
        </w:rPr>
      </w:pPr>
      <w:hyperlink r:id="rId11" w:tgtFrame="_blank" w:history="1">
        <w:r w:rsidR="002346C6" w:rsidRPr="00A4679E">
          <w:rPr>
            <w:rStyle w:val="Hyperlink"/>
            <w:rFonts w:ascii="Arial" w:hAnsi="Arial" w:cs="Arial"/>
            <w:color w:val="0068CF"/>
            <w:shd w:val="clear" w:color="auto" w:fill="FFFFFF"/>
          </w:rPr>
          <w:t>http://www.thetimes.co.uk/tto/opinion/letters/article3914881.ece</w:t>
        </w:r>
      </w:hyperlink>
    </w:p>
    <w:p w:rsidR="00A4679E" w:rsidRDefault="00A4679E" w:rsidP="002346C6">
      <w:pPr>
        <w:pStyle w:val="Default"/>
        <w:rPr>
          <w:rStyle w:val="Hyperlink"/>
          <w:rFonts w:ascii="Arial" w:hAnsi="Arial" w:cs="Arial"/>
          <w:color w:val="0068CF"/>
          <w:shd w:val="clear" w:color="auto" w:fill="FFFFFF"/>
        </w:rPr>
      </w:pPr>
    </w:p>
    <w:p w:rsidR="002346C6" w:rsidRDefault="00AC0756" w:rsidP="002346C6">
      <w:pPr>
        <w:rPr>
          <w:rFonts w:ascii="Arial" w:hAnsi="Arial" w:cs="Arial"/>
          <w:sz w:val="28"/>
          <w:szCs w:val="28"/>
        </w:rPr>
      </w:pPr>
      <w:hyperlink r:id="rId12" w:tgtFrame="_blank" w:history="1">
        <w:r w:rsidR="002346C6" w:rsidRPr="00A4679E">
          <w:rPr>
            <w:rStyle w:val="Hyperlink"/>
            <w:rFonts w:ascii="Arial" w:hAnsi="Arial" w:cs="Arial"/>
            <w:color w:val="0068CF"/>
            <w:sz w:val="24"/>
            <w:szCs w:val="24"/>
            <w:shd w:val="clear" w:color="auto" w:fill="FFFFFF"/>
          </w:rPr>
          <w:t>http://www.thetimes.co.uk/tto/news/uk/article3915201.ece</w:t>
        </w:r>
      </w:hyperlink>
    </w:p>
    <w:p w:rsidR="00E90902" w:rsidRPr="00935CB8" w:rsidRDefault="002F290D" w:rsidP="00E909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 w:rsidR="00977C72">
        <w:rPr>
          <w:rFonts w:ascii="Arial" w:hAnsi="Arial" w:cs="Arial"/>
          <w:sz w:val="28"/>
          <w:szCs w:val="28"/>
        </w:rPr>
        <w:instrText xml:space="preserve"> ADDIN EN.REFLIST </w:instrText>
      </w:r>
      <w:r>
        <w:rPr>
          <w:rFonts w:ascii="Arial" w:hAnsi="Arial" w:cs="Arial"/>
          <w:sz w:val="28"/>
          <w:szCs w:val="28"/>
        </w:rPr>
        <w:fldChar w:fldCharType="end"/>
      </w:r>
    </w:p>
    <w:sectPr w:rsidR="00E90902" w:rsidRPr="00935CB8" w:rsidSect="00724F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56" w:rsidRDefault="00AC0756" w:rsidP="002576E0">
      <w:pPr>
        <w:spacing w:after="0" w:line="240" w:lineRule="auto"/>
      </w:pPr>
      <w:r>
        <w:separator/>
      </w:r>
    </w:p>
  </w:endnote>
  <w:endnote w:type="continuationSeparator" w:id="0">
    <w:p w:rsidR="00AC0756" w:rsidRDefault="00AC0756" w:rsidP="0025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Italic">
    <w:panose1 w:val="020405030504060A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72" w:rsidRDefault="00977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72" w:rsidRDefault="00977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72" w:rsidRDefault="00977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56" w:rsidRDefault="00AC0756" w:rsidP="002576E0">
      <w:pPr>
        <w:spacing w:after="0" w:line="240" w:lineRule="auto"/>
      </w:pPr>
      <w:r>
        <w:separator/>
      </w:r>
    </w:p>
  </w:footnote>
  <w:footnote w:type="continuationSeparator" w:id="0">
    <w:p w:rsidR="00AC0756" w:rsidRDefault="00AC0756" w:rsidP="002576E0">
      <w:pPr>
        <w:spacing w:after="0" w:line="240" w:lineRule="auto"/>
      </w:pPr>
      <w:r>
        <w:continuationSeparator/>
      </w:r>
    </w:p>
  </w:footnote>
  <w:footnote w:id="1">
    <w:p w:rsidR="002346C6" w:rsidRDefault="002346C6" w:rsidP="002346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" w:hAnsi="Helvetica" w:cs="Helvetica"/>
          <w:sz w:val="24"/>
          <w:szCs w:val="24"/>
          <w:lang w:val="en-US"/>
        </w:rPr>
        <w:t xml:space="preserve">Holt, K., &amp; Johnstone, D (2013). "Time for truth and reconciliation in the NHS." </w:t>
      </w:r>
      <w:r>
        <w:rPr>
          <w:rFonts w:ascii="Helvetica" w:hAnsi="Helvetica" w:cs="Helvetica"/>
          <w:sz w:val="24"/>
          <w:szCs w:val="24"/>
          <w:u w:val="single"/>
          <w:lang w:val="en-US"/>
        </w:rPr>
        <w:t>Health Service Journal</w:t>
      </w:r>
      <w:r>
        <w:rPr>
          <w:rFonts w:ascii="Helvetica" w:hAnsi="Helvetica" w:cs="Helvetica"/>
          <w:sz w:val="24"/>
          <w:szCs w:val="24"/>
          <w:lang w:val="en-US"/>
        </w:rPr>
        <w:t xml:space="preserve">. </w:t>
      </w:r>
      <w:hyperlink r:id="rId1" w:history="1">
        <w:r>
          <w:rPr>
            <w:rFonts w:ascii="Helvetica" w:hAnsi="Helvetica" w:cs="Helvetica"/>
            <w:sz w:val="24"/>
            <w:szCs w:val="24"/>
            <w:lang w:val="en-US"/>
          </w:rPr>
          <w:t>http://m.hsj.co.uk/5060343.article.</w:t>
        </w:r>
      </w:hyperlink>
    </w:p>
    <w:p w:rsidR="002346C6" w:rsidRDefault="002346C6" w:rsidP="002346C6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ab/>
      </w:r>
    </w:p>
    <w:p w:rsidR="002346C6" w:rsidRDefault="002346C6" w:rsidP="002346C6">
      <w:pPr>
        <w:spacing w:line="240" w:lineRule="auto"/>
        <w:ind w:left="720" w:hanging="720"/>
        <w:rPr>
          <w:rFonts w:ascii="Calibri" w:hAnsi="Calibri" w:cs="Arial"/>
          <w:noProof/>
          <w:szCs w:val="28"/>
        </w:rPr>
      </w:pPr>
    </w:p>
    <w:p w:rsidR="002346C6" w:rsidRPr="002346C6" w:rsidRDefault="002346C6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72" w:rsidRDefault="00977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72" w:rsidRDefault="00977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72" w:rsidRDefault="00977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C1D2D"/>
    <w:multiLevelType w:val="hybridMultilevel"/>
    <w:tmpl w:val="9A48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ea0prfwtwtzd4efrwp5d0xr50tdwsaztvpx&quot;&gt;My EndNote Library diss&lt;record-ids&gt;&lt;item&gt;2813&lt;/item&gt;&lt;/record-ids&gt;&lt;/item&gt;&lt;/Libraries&gt;"/>
  </w:docVars>
  <w:rsids>
    <w:rsidRoot w:val="00A5581B"/>
    <w:rsid w:val="000019F8"/>
    <w:rsid w:val="00001BB5"/>
    <w:rsid w:val="00036572"/>
    <w:rsid w:val="00095BE0"/>
    <w:rsid w:val="000F7E78"/>
    <w:rsid w:val="000F7F54"/>
    <w:rsid w:val="001B6258"/>
    <w:rsid w:val="002163B6"/>
    <w:rsid w:val="002346C6"/>
    <w:rsid w:val="00254DF1"/>
    <w:rsid w:val="002576E0"/>
    <w:rsid w:val="002F290D"/>
    <w:rsid w:val="0030582C"/>
    <w:rsid w:val="003118F1"/>
    <w:rsid w:val="00346807"/>
    <w:rsid w:val="003648C3"/>
    <w:rsid w:val="003764A7"/>
    <w:rsid w:val="003A338C"/>
    <w:rsid w:val="003D0916"/>
    <w:rsid w:val="005239E2"/>
    <w:rsid w:val="00697C60"/>
    <w:rsid w:val="0070741E"/>
    <w:rsid w:val="00724FE6"/>
    <w:rsid w:val="007D02A5"/>
    <w:rsid w:val="007E3CAB"/>
    <w:rsid w:val="007E710A"/>
    <w:rsid w:val="008548B1"/>
    <w:rsid w:val="00867877"/>
    <w:rsid w:val="00935CB8"/>
    <w:rsid w:val="00966123"/>
    <w:rsid w:val="00977C72"/>
    <w:rsid w:val="009B321F"/>
    <w:rsid w:val="00A4679E"/>
    <w:rsid w:val="00A5581B"/>
    <w:rsid w:val="00A8578D"/>
    <w:rsid w:val="00AC0756"/>
    <w:rsid w:val="00B31F21"/>
    <w:rsid w:val="00B74507"/>
    <w:rsid w:val="00B813C2"/>
    <w:rsid w:val="00B822E5"/>
    <w:rsid w:val="00BB6C70"/>
    <w:rsid w:val="00C468C3"/>
    <w:rsid w:val="00C477B0"/>
    <w:rsid w:val="00D22A90"/>
    <w:rsid w:val="00D57276"/>
    <w:rsid w:val="00D67B45"/>
    <w:rsid w:val="00D726C9"/>
    <w:rsid w:val="00DB51EA"/>
    <w:rsid w:val="00DD6543"/>
    <w:rsid w:val="00E148CD"/>
    <w:rsid w:val="00E52853"/>
    <w:rsid w:val="00E70FD5"/>
    <w:rsid w:val="00E90902"/>
    <w:rsid w:val="00EA3E44"/>
    <w:rsid w:val="00F96CBA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8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1B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1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D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E0"/>
  </w:style>
  <w:style w:type="paragraph" w:styleId="Footer">
    <w:name w:val="footer"/>
    <w:basedOn w:val="Normal"/>
    <w:link w:val="FooterChar"/>
    <w:uiPriority w:val="99"/>
    <w:unhideWhenUsed/>
    <w:rsid w:val="00257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E0"/>
  </w:style>
  <w:style w:type="character" w:customStyle="1" w:styleId="apple-converted-space">
    <w:name w:val="apple-converted-space"/>
    <w:basedOn w:val="DefaultParagraphFont"/>
    <w:rsid w:val="00346807"/>
  </w:style>
  <w:style w:type="character" w:styleId="FollowedHyperlink">
    <w:name w:val="FollowedHyperlink"/>
    <w:basedOn w:val="DefaultParagraphFont"/>
    <w:uiPriority w:val="99"/>
    <w:semiHidden/>
    <w:unhideWhenUsed/>
    <w:rsid w:val="00977C7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346C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46C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346C6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C477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C477B0"/>
    <w:rPr>
      <w:rFonts w:ascii="Cambria" w:eastAsia="Calibri" w:hAnsi="Cambria" w:cs="Times New Roman"/>
      <w:color w:val="17365D"/>
      <w:spacing w:val="5"/>
      <w:kern w:val="28"/>
      <w:sz w:val="52"/>
      <w:szCs w:val="5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8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1B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1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D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E0"/>
  </w:style>
  <w:style w:type="paragraph" w:styleId="Footer">
    <w:name w:val="footer"/>
    <w:basedOn w:val="Normal"/>
    <w:link w:val="FooterChar"/>
    <w:uiPriority w:val="99"/>
    <w:unhideWhenUsed/>
    <w:rsid w:val="00257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E0"/>
  </w:style>
  <w:style w:type="character" w:customStyle="1" w:styleId="apple-converted-space">
    <w:name w:val="apple-converted-space"/>
    <w:basedOn w:val="DefaultParagraphFont"/>
    <w:rsid w:val="00346807"/>
  </w:style>
  <w:style w:type="character" w:styleId="FollowedHyperlink">
    <w:name w:val="FollowedHyperlink"/>
    <w:basedOn w:val="DefaultParagraphFont"/>
    <w:uiPriority w:val="99"/>
    <w:semiHidden/>
    <w:unhideWhenUsed/>
    <w:rsid w:val="00977C7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346C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46C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346C6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C477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C477B0"/>
    <w:rPr>
      <w:rFonts w:ascii="Cambria" w:eastAsia="Calibri" w:hAnsi="Cambria" w:cs="Times New Roman"/>
      <w:color w:val="17365D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ientsfirst.org.u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times.co.uk/tto/news/uk/article3915201.ec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times.co.uk/tto/opinion/letters/article3914881.e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tientspfirst@ao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.hsj.co.uk/5060343.article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Gayle</dc:creator>
  <cp:lastModifiedBy>User</cp:lastModifiedBy>
  <cp:revision>2</cp:revision>
  <dcterms:created xsi:type="dcterms:W3CDTF">2013-12-03T11:58:00Z</dcterms:created>
  <dcterms:modified xsi:type="dcterms:W3CDTF">2013-12-03T11:58:00Z</dcterms:modified>
</cp:coreProperties>
</file>